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A9F" w:rsidRPr="007F31F9" w:rsidRDefault="00240A9F" w:rsidP="000E2003">
      <w:pPr>
        <w:jc w:val="center"/>
        <w:rPr>
          <w:b/>
          <w:bCs/>
          <w:sz w:val="28"/>
          <w:szCs w:val="28"/>
          <w:u w:val="single"/>
        </w:rPr>
      </w:pPr>
      <w:r w:rsidRPr="007F31F9">
        <w:rPr>
          <w:b/>
          <w:bCs/>
          <w:sz w:val="28"/>
          <w:szCs w:val="28"/>
          <w:u w:val="single"/>
        </w:rPr>
        <w:t xml:space="preserve">Konzeption der </w:t>
      </w:r>
      <w:r w:rsidR="000E2003" w:rsidRPr="007F31F9">
        <w:rPr>
          <w:b/>
          <w:bCs/>
          <w:sz w:val="28"/>
          <w:szCs w:val="28"/>
          <w:u w:val="single"/>
        </w:rPr>
        <w:t>Betreuung an der Tannenbergschule</w:t>
      </w:r>
    </w:p>
    <w:p w:rsidR="000E2003" w:rsidRDefault="000E2003" w:rsidP="000E2003">
      <w:pPr>
        <w:rPr>
          <w:rFonts w:ascii="Arial" w:hAnsi="Arial" w:cs="Arial"/>
        </w:rPr>
      </w:pPr>
    </w:p>
    <w:p w:rsidR="000E2003" w:rsidRDefault="005472C5" w:rsidP="000E20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Schüler der Tannenbergschule </w:t>
      </w:r>
      <w:r w:rsidR="00DA0761">
        <w:rPr>
          <w:rFonts w:ascii="Arial" w:hAnsi="Arial" w:cs="Arial"/>
        </w:rPr>
        <w:t>werden</w:t>
      </w:r>
      <w:r w:rsidR="006E2749">
        <w:rPr>
          <w:rFonts w:ascii="Arial" w:hAnsi="Arial" w:cs="Arial"/>
        </w:rPr>
        <w:t xml:space="preserve"> in </w:t>
      </w:r>
      <w:r w:rsidR="007F31F9">
        <w:rPr>
          <w:rFonts w:ascii="Arial" w:hAnsi="Arial" w:cs="Arial"/>
        </w:rPr>
        <w:t xml:space="preserve">halboffenen Kerngruppen betreut. Sie sind </w:t>
      </w:r>
      <w:r w:rsidR="00DA0761">
        <w:rPr>
          <w:rFonts w:ascii="Arial" w:hAnsi="Arial" w:cs="Arial"/>
        </w:rPr>
        <w:t xml:space="preserve">auf vier Cluster aufgeteilt. </w:t>
      </w:r>
    </w:p>
    <w:p w:rsidR="00287005" w:rsidRDefault="00287005" w:rsidP="000E2003">
      <w:pPr>
        <w:rPr>
          <w:rFonts w:ascii="Arial" w:hAnsi="Arial" w:cs="Arial"/>
        </w:rPr>
      </w:pPr>
    </w:p>
    <w:p w:rsidR="00DA0761" w:rsidRDefault="00287005" w:rsidP="000E2003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Cluste</w:t>
      </w:r>
      <w:r w:rsidR="0011077E">
        <w:rPr>
          <w:rFonts w:ascii="Arial" w:hAnsi="Arial" w:cs="Arial"/>
          <w:b/>
          <w:bCs/>
          <w:i/>
          <w:iCs/>
        </w:rPr>
        <w:t xml:space="preserve">r 1: </w:t>
      </w:r>
    </w:p>
    <w:p w:rsidR="003C69B0" w:rsidRDefault="003C69B0" w:rsidP="000E2003">
      <w:pPr>
        <w:rPr>
          <w:rFonts w:ascii="Arial" w:hAnsi="Arial" w:cs="Arial"/>
        </w:rPr>
      </w:pPr>
    </w:p>
    <w:p w:rsidR="00591EB6" w:rsidRDefault="00591EB6" w:rsidP="000E2003">
      <w:pPr>
        <w:rPr>
          <w:rFonts w:ascii="Arial" w:hAnsi="Arial" w:cs="Arial"/>
        </w:rPr>
      </w:pPr>
      <w:r>
        <w:rPr>
          <w:rFonts w:ascii="Arial" w:hAnsi="Arial" w:cs="Arial"/>
        </w:rPr>
        <w:t>Bestehend aus 1/2a, 1/2b</w:t>
      </w:r>
      <w:r w:rsidR="00481B18">
        <w:rPr>
          <w:rFonts w:ascii="Arial" w:hAnsi="Arial" w:cs="Arial"/>
        </w:rPr>
        <w:t xml:space="preserve"> und 1/2c </w:t>
      </w:r>
    </w:p>
    <w:p w:rsidR="0011077E" w:rsidRDefault="0011077E" w:rsidP="000E2003">
      <w:pPr>
        <w:rPr>
          <w:rFonts w:ascii="Arial" w:hAnsi="Arial" w:cs="Arial"/>
        </w:rPr>
      </w:pPr>
    </w:p>
    <w:p w:rsidR="0011077E" w:rsidRDefault="0011077E" w:rsidP="000E2003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Cluster 2:</w:t>
      </w:r>
    </w:p>
    <w:p w:rsidR="0011077E" w:rsidRDefault="0011077E" w:rsidP="000E2003">
      <w:pPr>
        <w:rPr>
          <w:rFonts w:ascii="Arial" w:hAnsi="Arial" w:cs="Arial"/>
          <w:b/>
          <w:bCs/>
          <w:i/>
          <w:iCs/>
        </w:rPr>
      </w:pPr>
    </w:p>
    <w:p w:rsidR="00740930" w:rsidRDefault="00C717C1" w:rsidP="000E20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Bestehend aus </w:t>
      </w:r>
      <w:r w:rsidR="0011077E">
        <w:rPr>
          <w:rFonts w:ascii="Arial" w:hAnsi="Arial" w:cs="Arial"/>
        </w:rPr>
        <w:t>1/2d, 1/2</w:t>
      </w:r>
      <w:r>
        <w:rPr>
          <w:rFonts w:ascii="Arial" w:hAnsi="Arial" w:cs="Arial"/>
        </w:rPr>
        <w:t>e und 1/2f</w:t>
      </w:r>
      <w:r w:rsidR="00BF5234">
        <w:rPr>
          <w:rFonts w:ascii="Arial" w:hAnsi="Arial" w:cs="Arial"/>
        </w:rPr>
        <w:t xml:space="preserve"> </w:t>
      </w:r>
    </w:p>
    <w:p w:rsidR="00163ED0" w:rsidRDefault="00163ED0" w:rsidP="000E2003">
      <w:pPr>
        <w:rPr>
          <w:rFonts w:ascii="Arial" w:hAnsi="Arial" w:cs="Arial"/>
        </w:rPr>
      </w:pPr>
    </w:p>
    <w:p w:rsidR="00740930" w:rsidRDefault="00740930" w:rsidP="000E2003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Cluster 3: </w:t>
      </w:r>
    </w:p>
    <w:p w:rsidR="000117F3" w:rsidRDefault="000117F3" w:rsidP="000E2003">
      <w:pPr>
        <w:rPr>
          <w:rFonts w:ascii="Arial" w:hAnsi="Arial" w:cs="Arial"/>
          <w:b/>
          <w:bCs/>
          <w:i/>
          <w:iCs/>
        </w:rPr>
      </w:pPr>
    </w:p>
    <w:p w:rsidR="009D2767" w:rsidRDefault="000117F3" w:rsidP="000E2003">
      <w:pPr>
        <w:rPr>
          <w:rFonts w:ascii="Arial" w:hAnsi="Arial" w:cs="Arial"/>
        </w:rPr>
      </w:pPr>
      <w:r>
        <w:rPr>
          <w:rFonts w:ascii="Arial" w:hAnsi="Arial" w:cs="Arial"/>
        </w:rPr>
        <w:t>Bestehend aus 3a, 4a und 4</w:t>
      </w:r>
      <w:r w:rsidR="009D2767">
        <w:rPr>
          <w:rFonts w:ascii="Arial" w:hAnsi="Arial" w:cs="Arial"/>
        </w:rPr>
        <w:t xml:space="preserve">c </w:t>
      </w:r>
    </w:p>
    <w:p w:rsidR="00163ED0" w:rsidRDefault="00163ED0" w:rsidP="000E2003">
      <w:pPr>
        <w:rPr>
          <w:rFonts w:ascii="Arial" w:hAnsi="Arial" w:cs="Arial"/>
        </w:rPr>
      </w:pPr>
    </w:p>
    <w:p w:rsidR="009D2767" w:rsidRDefault="009D2767" w:rsidP="000E2003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Cluster 4: </w:t>
      </w:r>
    </w:p>
    <w:p w:rsidR="009D2767" w:rsidRDefault="009D2767" w:rsidP="000E2003">
      <w:pPr>
        <w:rPr>
          <w:rFonts w:ascii="Arial" w:hAnsi="Arial" w:cs="Arial"/>
          <w:b/>
          <w:bCs/>
          <w:i/>
          <w:iCs/>
        </w:rPr>
      </w:pPr>
    </w:p>
    <w:p w:rsidR="009D2767" w:rsidRPr="009D2767" w:rsidRDefault="009D2767" w:rsidP="000E2003">
      <w:pPr>
        <w:rPr>
          <w:rFonts w:ascii="Arial" w:hAnsi="Arial" w:cs="Arial"/>
        </w:rPr>
      </w:pPr>
      <w:r>
        <w:rPr>
          <w:rFonts w:ascii="Arial" w:hAnsi="Arial" w:cs="Arial"/>
        </w:rPr>
        <w:t>Bestehend aus 3b, 3c</w:t>
      </w:r>
      <w:r w:rsidR="003507B8">
        <w:rPr>
          <w:rFonts w:ascii="Arial" w:hAnsi="Arial" w:cs="Arial"/>
        </w:rPr>
        <w:t xml:space="preserve"> und 4b </w:t>
      </w:r>
    </w:p>
    <w:p w:rsidR="00740930" w:rsidRDefault="00740930" w:rsidP="000E2003">
      <w:pPr>
        <w:rPr>
          <w:rFonts w:ascii="Arial" w:hAnsi="Arial" w:cs="Arial"/>
          <w:b/>
          <w:bCs/>
          <w:i/>
          <w:iCs/>
        </w:rPr>
      </w:pPr>
    </w:p>
    <w:p w:rsidR="003507B8" w:rsidRPr="007F31F9" w:rsidRDefault="000B3C6E" w:rsidP="000E2003">
      <w:pPr>
        <w:rPr>
          <w:rFonts w:ascii="Arial" w:hAnsi="Arial" w:cs="Arial"/>
          <w:b/>
          <w:i/>
          <w:iCs/>
          <w:u w:val="single"/>
        </w:rPr>
      </w:pPr>
      <w:r w:rsidRPr="007F31F9">
        <w:rPr>
          <w:rFonts w:ascii="Arial" w:hAnsi="Arial" w:cs="Arial"/>
          <w:b/>
          <w:i/>
          <w:iCs/>
          <w:u w:val="single"/>
        </w:rPr>
        <w:t xml:space="preserve">Räumlichkeiten der Clusteraufteilung: </w:t>
      </w:r>
    </w:p>
    <w:p w:rsidR="001340C9" w:rsidRDefault="001340C9" w:rsidP="000E2003">
      <w:pPr>
        <w:rPr>
          <w:rFonts w:ascii="Arial" w:hAnsi="Arial" w:cs="Arial"/>
          <w:i/>
          <w:iCs/>
          <w:u w:val="single"/>
        </w:rPr>
      </w:pPr>
    </w:p>
    <w:p w:rsidR="001340C9" w:rsidRDefault="001340C9" w:rsidP="008B722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Die verschiedenen Cluster werden in den Klassen</w:t>
      </w:r>
      <w:r w:rsidR="00EA1262">
        <w:rPr>
          <w:rFonts w:ascii="Arial" w:hAnsi="Arial" w:cs="Arial"/>
        </w:rPr>
        <w:t>räumen der verschiedenen Klassen ausg</w:t>
      </w:r>
      <w:r w:rsidR="008B7229">
        <w:rPr>
          <w:rFonts w:ascii="Arial" w:hAnsi="Arial" w:cs="Arial"/>
        </w:rPr>
        <w:t xml:space="preserve">eübt. Für eine abwechslungsreiche </w:t>
      </w:r>
      <w:r w:rsidR="00AE1A3D">
        <w:rPr>
          <w:rFonts w:ascii="Arial" w:hAnsi="Arial" w:cs="Arial"/>
        </w:rPr>
        <w:t>Nutzung können zuz</w:t>
      </w:r>
      <w:r w:rsidR="00EF4666">
        <w:rPr>
          <w:rFonts w:ascii="Arial" w:hAnsi="Arial" w:cs="Arial"/>
        </w:rPr>
        <w:t>üglich die The</w:t>
      </w:r>
      <w:r w:rsidR="00757BC9">
        <w:rPr>
          <w:rFonts w:ascii="Arial" w:hAnsi="Arial" w:cs="Arial"/>
        </w:rPr>
        <w:t>menräume der Betreuungs</w:t>
      </w:r>
      <w:r w:rsidR="007E4C05">
        <w:rPr>
          <w:rFonts w:ascii="Arial" w:hAnsi="Arial" w:cs="Arial"/>
        </w:rPr>
        <w:t xml:space="preserve">fläche genutzt werden. </w:t>
      </w:r>
    </w:p>
    <w:p w:rsidR="00194AA5" w:rsidRDefault="007E4C05" w:rsidP="008B722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Themenräume bestehen aus </w:t>
      </w:r>
      <w:r w:rsidR="00834E08">
        <w:rPr>
          <w:rFonts w:ascii="Arial" w:hAnsi="Arial" w:cs="Arial"/>
        </w:rPr>
        <w:t>den beiden Multifunktionsräumen</w:t>
      </w:r>
      <w:r w:rsidR="00AC3A96">
        <w:rPr>
          <w:rFonts w:ascii="Arial" w:hAnsi="Arial" w:cs="Arial"/>
        </w:rPr>
        <w:t xml:space="preserve">, </w:t>
      </w:r>
      <w:r w:rsidR="00852624">
        <w:rPr>
          <w:rFonts w:ascii="Arial" w:hAnsi="Arial" w:cs="Arial"/>
        </w:rPr>
        <w:t>d</w:t>
      </w:r>
      <w:r w:rsidR="002F1A05">
        <w:rPr>
          <w:rFonts w:ascii="Arial" w:hAnsi="Arial" w:cs="Arial"/>
        </w:rPr>
        <w:t>er tolle Bewegungsraum</w:t>
      </w:r>
      <w:r w:rsidR="0080611B">
        <w:rPr>
          <w:rFonts w:ascii="Arial" w:hAnsi="Arial" w:cs="Arial"/>
        </w:rPr>
        <w:t>, der beliebte Bauraum und</w:t>
      </w:r>
      <w:r w:rsidR="00436957">
        <w:rPr>
          <w:rFonts w:ascii="Arial" w:hAnsi="Arial" w:cs="Arial"/>
        </w:rPr>
        <w:t xml:space="preserve"> d</w:t>
      </w:r>
      <w:r w:rsidR="00F3747C">
        <w:rPr>
          <w:rFonts w:ascii="Arial" w:hAnsi="Arial" w:cs="Arial"/>
        </w:rPr>
        <w:t xml:space="preserve">ie </w:t>
      </w:r>
      <w:r w:rsidR="00F475DD">
        <w:rPr>
          <w:rFonts w:ascii="Arial" w:hAnsi="Arial" w:cs="Arial"/>
        </w:rPr>
        <w:t>beiden</w:t>
      </w:r>
      <w:r w:rsidR="007A3FFC">
        <w:rPr>
          <w:rFonts w:ascii="Arial" w:hAnsi="Arial" w:cs="Arial"/>
        </w:rPr>
        <w:t xml:space="preserve"> </w:t>
      </w:r>
      <w:r w:rsidR="00F475DD">
        <w:rPr>
          <w:rFonts w:ascii="Arial" w:hAnsi="Arial" w:cs="Arial"/>
        </w:rPr>
        <w:t>kreativen R</w:t>
      </w:r>
      <w:r w:rsidR="007A3FFC">
        <w:rPr>
          <w:rFonts w:ascii="Arial" w:hAnsi="Arial" w:cs="Arial"/>
        </w:rPr>
        <w:t xml:space="preserve">äumen, </w:t>
      </w:r>
      <w:r w:rsidR="00F3747C">
        <w:rPr>
          <w:rFonts w:ascii="Arial" w:hAnsi="Arial" w:cs="Arial"/>
        </w:rPr>
        <w:t xml:space="preserve">mit </w:t>
      </w:r>
      <w:r w:rsidR="007A3FFC">
        <w:rPr>
          <w:rFonts w:ascii="Arial" w:hAnsi="Arial" w:cs="Arial"/>
        </w:rPr>
        <w:t>d</w:t>
      </w:r>
      <w:r w:rsidR="00F3747C">
        <w:rPr>
          <w:rFonts w:ascii="Arial" w:hAnsi="Arial" w:cs="Arial"/>
        </w:rPr>
        <w:t>er</w:t>
      </w:r>
      <w:r w:rsidR="007A3FFC">
        <w:rPr>
          <w:rFonts w:ascii="Arial" w:hAnsi="Arial" w:cs="Arial"/>
        </w:rPr>
        <w:t xml:space="preserve"> Bezeichnung </w:t>
      </w:r>
      <w:r w:rsidR="00367903">
        <w:rPr>
          <w:rFonts w:ascii="Arial" w:hAnsi="Arial" w:cs="Arial"/>
        </w:rPr>
        <w:t>von Werk – und Kreativr</w:t>
      </w:r>
      <w:r w:rsidR="00F3747C">
        <w:rPr>
          <w:rFonts w:ascii="Arial" w:hAnsi="Arial" w:cs="Arial"/>
        </w:rPr>
        <w:t xml:space="preserve">aum </w:t>
      </w:r>
      <w:r w:rsidR="009678BD">
        <w:rPr>
          <w:rFonts w:ascii="Arial" w:hAnsi="Arial" w:cs="Arial"/>
        </w:rPr>
        <w:t>gehören ebenfalls dazu. Ebenfalls die Bücher</w:t>
      </w:r>
      <w:r w:rsidR="00940AAB">
        <w:rPr>
          <w:rFonts w:ascii="Arial" w:hAnsi="Arial" w:cs="Arial"/>
        </w:rPr>
        <w:t>ei im 01. OG</w:t>
      </w:r>
      <w:r w:rsidR="006F2473">
        <w:rPr>
          <w:rFonts w:ascii="Arial" w:hAnsi="Arial" w:cs="Arial"/>
        </w:rPr>
        <w:t>. für ruhige Leseminuten</w:t>
      </w:r>
      <w:r w:rsidR="007F31F9">
        <w:rPr>
          <w:rFonts w:ascii="Arial" w:hAnsi="Arial" w:cs="Arial"/>
        </w:rPr>
        <w:t xml:space="preserve"> und entspannen.</w:t>
      </w:r>
      <w:r w:rsidR="005A5A5E">
        <w:rPr>
          <w:rFonts w:ascii="Arial" w:hAnsi="Arial" w:cs="Arial"/>
        </w:rPr>
        <w:t xml:space="preserve"> </w:t>
      </w:r>
      <w:r w:rsidR="00194AA5">
        <w:rPr>
          <w:rFonts w:ascii="Arial" w:hAnsi="Arial" w:cs="Arial"/>
        </w:rPr>
        <w:t>Die Forscherwerkstatt, der Musikraum</w:t>
      </w:r>
      <w:r w:rsidR="00CF0EDD">
        <w:rPr>
          <w:rFonts w:ascii="Arial" w:hAnsi="Arial" w:cs="Arial"/>
        </w:rPr>
        <w:t xml:space="preserve">, </w:t>
      </w:r>
      <w:r w:rsidR="00194AA5">
        <w:rPr>
          <w:rFonts w:ascii="Arial" w:hAnsi="Arial" w:cs="Arial"/>
        </w:rPr>
        <w:t xml:space="preserve">die Turnhalle </w:t>
      </w:r>
      <w:r w:rsidR="00835E0A">
        <w:rPr>
          <w:rFonts w:ascii="Arial" w:hAnsi="Arial" w:cs="Arial"/>
        </w:rPr>
        <w:t xml:space="preserve">mit ihren vielseitigen </w:t>
      </w:r>
      <w:r w:rsidR="00552CF5">
        <w:rPr>
          <w:rFonts w:ascii="Arial" w:hAnsi="Arial" w:cs="Arial"/>
        </w:rPr>
        <w:t>M</w:t>
      </w:r>
      <w:r w:rsidR="00CF0EDD">
        <w:rPr>
          <w:rFonts w:ascii="Arial" w:hAnsi="Arial" w:cs="Arial"/>
        </w:rPr>
        <w:t xml:space="preserve">öglichkeiten </w:t>
      </w:r>
      <w:r w:rsidR="00357899">
        <w:rPr>
          <w:rFonts w:ascii="Arial" w:hAnsi="Arial" w:cs="Arial"/>
        </w:rPr>
        <w:t>un</w:t>
      </w:r>
      <w:bookmarkStart w:id="0" w:name="_GoBack"/>
      <w:bookmarkEnd w:id="0"/>
      <w:r w:rsidR="00357899">
        <w:rPr>
          <w:rFonts w:ascii="Arial" w:hAnsi="Arial" w:cs="Arial"/>
        </w:rPr>
        <w:t xml:space="preserve">d der Hof </w:t>
      </w:r>
      <w:r w:rsidR="00B91F03">
        <w:rPr>
          <w:rFonts w:ascii="Arial" w:hAnsi="Arial" w:cs="Arial"/>
        </w:rPr>
        <w:t xml:space="preserve">in seiner Aufteilung nach „Hof A“ und „Hof B“ </w:t>
      </w:r>
      <w:r w:rsidR="00D9387D">
        <w:rPr>
          <w:rFonts w:ascii="Arial" w:hAnsi="Arial" w:cs="Arial"/>
        </w:rPr>
        <w:t xml:space="preserve">bilden das Schlusslicht. </w:t>
      </w:r>
    </w:p>
    <w:p w:rsidR="000441C1" w:rsidRDefault="00881F2B" w:rsidP="008B722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Der oder die Betreuer/ in welche einen der Themenräume zu </w:t>
      </w:r>
      <w:r w:rsidR="001A30F5">
        <w:rPr>
          <w:rFonts w:ascii="Arial" w:hAnsi="Arial" w:cs="Arial"/>
        </w:rPr>
        <w:t xml:space="preserve">einem Zeitpunkt </w:t>
      </w:r>
      <w:r w:rsidR="003C69B0">
        <w:rPr>
          <w:rFonts w:ascii="Arial" w:hAnsi="Arial" w:cs="Arial"/>
        </w:rPr>
        <w:t>beaufsichtigt,</w:t>
      </w:r>
      <w:r w:rsidR="001A30F5">
        <w:rPr>
          <w:rFonts w:ascii="Arial" w:hAnsi="Arial" w:cs="Arial"/>
        </w:rPr>
        <w:t xml:space="preserve"> darf nach persönliche</w:t>
      </w:r>
      <w:r w:rsidR="002E0644">
        <w:rPr>
          <w:rFonts w:ascii="Arial" w:hAnsi="Arial" w:cs="Arial"/>
        </w:rPr>
        <w:t xml:space="preserve">m Empfinden entscheiden, wie viele Kinder in den jeweiligen Raum kommen können. So fühlt </w:t>
      </w:r>
      <w:r w:rsidR="00EE33CB">
        <w:rPr>
          <w:rFonts w:ascii="Arial" w:hAnsi="Arial" w:cs="Arial"/>
        </w:rPr>
        <w:t xml:space="preserve">sich die Betreuungsperson als auch die Kinder wohl und können gemeinsam eine entspannte und spaßige Zeit erleben. </w:t>
      </w:r>
    </w:p>
    <w:p w:rsidR="00824F14" w:rsidRDefault="00824F14" w:rsidP="008B7229">
      <w:pPr>
        <w:spacing w:line="360" w:lineRule="auto"/>
        <w:rPr>
          <w:rFonts w:ascii="Arial" w:hAnsi="Arial" w:cs="Arial"/>
        </w:rPr>
      </w:pPr>
    </w:p>
    <w:p w:rsidR="002A1A87" w:rsidRDefault="00056201" w:rsidP="008B722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Die Ki</w:t>
      </w:r>
      <w:r w:rsidR="0041539F">
        <w:rPr>
          <w:rFonts w:ascii="Arial" w:hAnsi="Arial" w:cs="Arial"/>
        </w:rPr>
        <w:t>nder sollen sich nach eigener und individueller Eintragung der Räume mindestens 45min</w:t>
      </w:r>
      <w:r w:rsidR="00030D4B">
        <w:rPr>
          <w:rFonts w:ascii="Arial" w:hAnsi="Arial" w:cs="Arial"/>
        </w:rPr>
        <w:t xml:space="preserve">. in dem </w:t>
      </w:r>
      <w:r w:rsidR="00626799">
        <w:rPr>
          <w:rFonts w:ascii="Arial" w:hAnsi="Arial" w:cs="Arial"/>
        </w:rPr>
        <w:t xml:space="preserve">eingetragenen Raum aufhalten, bevor sie eine Abwechslung des Raumes </w:t>
      </w:r>
      <w:r w:rsidR="00E264BD">
        <w:rPr>
          <w:rFonts w:ascii="Arial" w:hAnsi="Arial" w:cs="Arial"/>
        </w:rPr>
        <w:t xml:space="preserve">vornehmen dürfen. So möchte das Team der Betreuung an der Tannenbergschule eine ruhigere und </w:t>
      </w:r>
      <w:r w:rsidR="00771CB7">
        <w:rPr>
          <w:rFonts w:ascii="Arial" w:hAnsi="Arial" w:cs="Arial"/>
        </w:rPr>
        <w:t>etwas stressfreiere Spielatmos</w:t>
      </w:r>
      <w:r w:rsidR="006957C9">
        <w:rPr>
          <w:rFonts w:ascii="Arial" w:hAnsi="Arial" w:cs="Arial"/>
        </w:rPr>
        <w:t xml:space="preserve">phäre </w:t>
      </w:r>
      <w:r w:rsidR="002A1A87">
        <w:rPr>
          <w:rFonts w:ascii="Arial" w:hAnsi="Arial" w:cs="Arial"/>
        </w:rPr>
        <w:t xml:space="preserve">für die Kinder und das Betreuungspersonal schaffen. Jeder der aufgeführten Cluster bekommt </w:t>
      </w:r>
      <w:r w:rsidR="00C1122F">
        <w:rPr>
          <w:rFonts w:ascii="Arial" w:hAnsi="Arial" w:cs="Arial"/>
        </w:rPr>
        <w:t xml:space="preserve">intern des eigenen Raumes eine Magnetwand mit </w:t>
      </w:r>
      <w:r w:rsidR="00A823E8">
        <w:rPr>
          <w:rFonts w:ascii="Arial" w:hAnsi="Arial" w:cs="Arial"/>
        </w:rPr>
        <w:t xml:space="preserve">Magneten. So können sich die Kinder mit Hilfe </w:t>
      </w:r>
      <w:r w:rsidR="001D3DDC">
        <w:rPr>
          <w:rFonts w:ascii="Arial" w:hAnsi="Arial" w:cs="Arial"/>
        </w:rPr>
        <w:t xml:space="preserve">eines Magnetes ordentlich und übersichtlich aufteilen </w:t>
      </w:r>
      <w:r w:rsidR="00650DA6">
        <w:rPr>
          <w:rFonts w:ascii="Arial" w:hAnsi="Arial" w:cs="Arial"/>
        </w:rPr>
        <w:t xml:space="preserve">und der Betreuungskraft wird </w:t>
      </w:r>
      <w:r w:rsidR="00A215F3">
        <w:rPr>
          <w:rFonts w:ascii="Arial" w:hAnsi="Arial" w:cs="Arial"/>
        </w:rPr>
        <w:t xml:space="preserve">eine Orientierung geboten. </w:t>
      </w:r>
    </w:p>
    <w:p w:rsidR="00146752" w:rsidRDefault="00146752" w:rsidP="008B7229">
      <w:pPr>
        <w:spacing w:line="360" w:lineRule="auto"/>
        <w:rPr>
          <w:rFonts w:ascii="Arial" w:hAnsi="Arial" w:cs="Arial"/>
        </w:rPr>
      </w:pPr>
    </w:p>
    <w:p w:rsidR="00146752" w:rsidRDefault="00146752" w:rsidP="008B722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Bevor sich die Kinder frei </w:t>
      </w:r>
      <w:r w:rsidR="00F30018">
        <w:rPr>
          <w:rFonts w:ascii="Arial" w:hAnsi="Arial" w:cs="Arial"/>
        </w:rPr>
        <w:t>einteilen dürfen, müssen sie sich bei ihrem Betreuer</w:t>
      </w:r>
      <w:r w:rsidR="00FE2B9D">
        <w:rPr>
          <w:rFonts w:ascii="Arial" w:hAnsi="Arial" w:cs="Arial"/>
        </w:rPr>
        <w:t xml:space="preserve">/ in </w:t>
      </w:r>
      <w:r w:rsidR="006B6665">
        <w:rPr>
          <w:rFonts w:ascii="Arial" w:hAnsi="Arial" w:cs="Arial"/>
        </w:rPr>
        <w:t xml:space="preserve">anmelden und kurz vor Tagesschluss auch wieder abmelden. So hat der Betreuer/ in </w:t>
      </w:r>
      <w:r w:rsidR="00D559B5">
        <w:rPr>
          <w:rFonts w:ascii="Arial" w:hAnsi="Arial" w:cs="Arial"/>
        </w:rPr>
        <w:t xml:space="preserve">eine geordnete Übersicht aller Kinder. </w:t>
      </w:r>
    </w:p>
    <w:p w:rsidR="003C69B0" w:rsidRDefault="003C69B0" w:rsidP="009D7B66">
      <w:pPr>
        <w:spacing w:line="360" w:lineRule="auto"/>
        <w:rPr>
          <w:rFonts w:ascii="Arial" w:hAnsi="Arial" w:cs="Arial"/>
          <w:b/>
          <w:i/>
          <w:iCs/>
          <w:u w:val="single"/>
        </w:rPr>
      </w:pPr>
    </w:p>
    <w:p w:rsidR="0010074F" w:rsidRPr="007F31F9" w:rsidRDefault="0010074F" w:rsidP="009D7B66">
      <w:pPr>
        <w:spacing w:line="360" w:lineRule="auto"/>
        <w:rPr>
          <w:rFonts w:ascii="Arial" w:hAnsi="Arial" w:cs="Arial"/>
          <w:b/>
          <w:i/>
          <w:iCs/>
          <w:u w:val="single"/>
        </w:rPr>
      </w:pPr>
      <w:r w:rsidRPr="007F31F9">
        <w:rPr>
          <w:rFonts w:ascii="Arial" w:hAnsi="Arial" w:cs="Arial"/>
          <w:b/>
          <w:i/>
          <w:iCs/>
          <w:u w:val="single"/>
        </w:rPr>
        <w:t>Personelle</w:t>
      </w:r>
      <w:r w:rsidR="0099497E" w:rsidRPr="007F31F9">
        <w:rPr>
          <w:rFonts w:ascii="Arial" w:hAnsi="Arial" w:cs="Arial"/>
          <w:b/>
          <w:i/>
          <w:iCs/>
          <w:u w:val="single"/>
        </w:rPr>
        <w:t xml:space="preserve"> Einteilung auf die 4 Cluster: </w:t>
      </w:r>
    </w:p>
    <w:p w:rsidR="0099497E" w:rsidRPr="0099497E" w:rsidRDefault="00C043C6" w:rsidP="009D7B6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Jedes der vier Cluster besteht aus einem festen Personalteam. </w:t>
      </w:r>
      <w:r w:rsidR="0057228C">
        <w:rPr>
          <w:rFonts w:ascii="Arial" w:hAnsi="Arial" w:cs="Arial"/>
        </w:rPr>
        <w:t xml:space="preserve">Zu einem individuellen Betreuungsteam </w:t>
      </w:r>
      <w:r w:rsidR="0019039D">
        <w:rPr>
          <w:rFonts w:ascii="Arial" w:hAnsi="Arial" w:cs="Arial"/>
        </w:rPr>
        <w:t xml:space="preserve">gehört eine pädagogische Fachkraft, </w:t>
      </w:r>
      <w:r w:rsidR="008B2789">
        <w:rPr>
          <w:rFonts w:ascii="Arial" w:hAnsi="Arial" w:cs="Arial"/>
        </w:rPr>
        <w:t>zwei</w:t>
      </w:r>
      <w:r w:rsidR="0019039D">
        <w:rPr>
          <w:rFonts w:ascii="Arial" w:hAnsi="Arial" w:cs="Arial"/>
        </w:rPr>
        <w:t xml:space="preserve"> „Unterstützungskr</w:t>
      </w:r>
      <w:r w:rsidR="00DF2E2E">
        <w:rPr>
          <w:rFonts w:ascii="Arial" w:hAnsi="Arial" w:cs="Arial"/>
        </w:rPr>
        <w:t>ä</w:t>
      </w:r>
      <w:r w:rsidR="0019039D">
        <w:rPr>
          <w:rFonts w:ascii="Arial" w:hAnsi="Arial" w:cs="Arial"/>
        </w:rPr>
        <w:t>ft</w:t>
      </w:r>
      <w:r w:rsidR="00DF2E2E">
        <w:rPr>
          <w:rFonts w:ascii="Arial" w:hAnsi="Arial" w:cs="Arial"/>
        </w:rPr>
        <w:t>e</w:t>
      </w:r>
      <w:r w:rsidR="0019039D">
        <w:rPr>
          <w:rFonts w:ascii="Arial" w:hAnsi="Arial" w:cs="Arial"/>
        </w:rPr>
        <w:t xml:space="preserve">“ und wenn möglich einen Praktikanten oder </w:t>
      </w:r>
      <w:r w:rsidR="00A5590F">
        <w:rPr>
          <w:rFonts w:ascii="Arial" w:hAnsi="Arial" w:cs="Arial"/>
        </w:rPr>
        <w:t xml:space="preserve">FSJ-er/ in. So besteht ein Team </w:t>
      </w:r>
      <w:r w:rsidR="005056C9">
        <w:rPr>
          <w:rFonts w:ascii="Arial" w:hAnsi="Arial" w:cs="Arial"/>
        </w:rPr>
        <w:t xml:space="preserve">mindestens aus </w:t>
      </w:r>
      <w:r w:rsidR="008B2789">
        <w:rPr>
          <w:rFonts w:ascii="Arial" w:hAnsi="Arial" w:cs="Arial"/>
        </w:rPr>
        <w:t>drei</w:t>
      </w:r>
      <w:r w:rsidR="005056C9">
        <w:rPr>
          <w:rFonts w:ascii="Arial" w:hAnsi="Arial" w:cs="Arial"/>
        </w:rPr>
        <w:t xml:space="preserve"> Beaufsichtigungspersonen. </w:t>
      </w:r>
    </w:p>
    <w:p w:rsidR="00287005" w:rsidRDefault="00D152F0" w:rsidP="000E20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 </w:t>
      </w:r>
      <w:r w:rsidR="00FE0E52">
        <w:rPr>
          <w:rFonts w:ascii="Arial" w:hAnsi="Arial" w:cs="Arial"/>
        </w:rPr>
        <w:t>ist eine</w:t>
      </w:r>
      <w:r>
        <w:rPr>
          <w:rFonts w:ascii="Arial" w:hAnsi="Arial" w:cs="Arial"/>
        </w:rPr>
        <w:t xml:space="preserve"> </w:t>
      </w:r>
      <w:r w:rsidR="00FE0E52">
        <w:rPr>
          <w:rFonts w:ascii="Arial" w:hAnsi="Arial" w:cs="Arial"/>
        </w:rPr>
        <w:t xml:space="preserve">gegenseitige Unterstützung unter dem Personal bestmöglich </w:t>
      </w:r>
      <w:r>
        <w:rPr>
          <w:rFonts w:ascii="Arial" w:hAnsi="Arial" w:cs="Arial"/>
        </w:rPr>
        <w:t xml:space="preserve">tragbar. </w:t>
      </w:r>
    </w:p>
    <w:p w:rsidR="002C7136" w:rsidRDefault="002C7136" w:rsidP="000E2003">
      <w:pPr>
        <w:rPr>
          <w:rFonts w:ascii="Arial" w:hAnsi="Arial" w:cs="Arial"/>
          <w:i/>
          <w:iCs/>
          <w:u w:val="single"/>
        </w:rPr>
      </w:pPr>
    </w:p>
    <w:p w:rsidR="004B46CB" w:rsidRPr="007F31F9" w:rsidRDefault="005625CC" w:rsidP="000E2003">
      <w:pPr>
        <w:rPr>
          <w:rFonts w:ascii="Arial" w:hAnsi="Arial" w:cs="Arial"/>
          <w:b/>
          <w:i/>
          <w:iCs/>
          <w:u w:val="single"/>
        </w:rPr>
      </w:pPr>
      <w:r w:rsidRPr="007F31F9">
        <w:rPr>
          <w:rFonts w:ascii="Arial" w:hAnsi="Arial" w:cs="Arial"/>
          <w:b/>
          <w:i/>
          <w:iCs/>
          <w:u w:val="single"/>
        </w:rPr>
        <w:t xml:space="preserve">Lernzeiten in der Betreuungszeit </w:t>
      </w:r>
    </w:p>
    <w:p w:rsidR="00AD4830" w:rsidRDefault="00AD4830" w:rsidP="000E2003">
      <w:pPr>
        <w:rPr>
          <w:rFonts w:ascii="Arial" w:hAnsi="Arial" w:cs="Arial"/>
        </w:rPr>
      </w:pPr>
    </w:p>
    <w:p w:rsidR="0068272A" w:rsidRDefault="005F026C" w:rsidP="006827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Betreuungskräfte unterstützen die Schüler als auch </w:t>
      </w:r>
      <w:r w:rsidR="0068272A">
        <w:rPr>
          <w:rFonts w:ascii="Arial" w:hAnsi="Arial" w:cs="Arial"/>
        </w:rPr>
        <w:t xml:space="preserve">die Kinder in den Lernzeiten. </w:t>
      </w:r>
    </w:p>
    <w:p w:rsidR="00DD410E" w:rsidRDefault="00DD410E" w:rsidP="006827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 Jahrgang der </w:t>
      </w:r>
      <w:r w:rsidR="008B2789">
        <w:rPr>
          <w:rFonts w:ascii="Arial" w:hAnsi="Arial" w:cs="Arial"/>
        </w:rPr>
        <w:t>Flex Klassen</w:t>
      </w:r>
      <w:r w:rsidR="00D038FE">
        <w:rPr>
          <w:rFonts w:ascii="Arial" w:hAnsi="Arial" w:cs="Arial"/>
        </w:rPr>
        <w:t>, 1</w:t>
      </w:r>
      <w:r w:rsidR="00F851C7">
        <w:rPr>
          <w:rFonts w:ascii="Arial" w:hAnsi="Arial" w:cs="Arial"/>
        </w:rPr>
        <w:t xml:space="preserve">/2 Klasse </w:t>
      </w:r>
      <w:r w:rsidR="00D038FE">
        <w:rPr>
          <w:rFonts w:ascii="Arial" w:hAnsi="Arial" w:cs="Arial"/>
        </w:rPr>
        <w:t>(a-</w:t>
      </w:r>
      <w:r w:rsidR="00EE2D4D">
        <w:rPr>
          <w:rFonts w:ascii="Arial" w:hAnsi="Arial" w:cs="Arial"/>
        </w:rPr>
        <w:t xml:space="preserve">f) übernehmen </w:t>
      </w:r>
      <w:r w:rsidR="00552B3D">
        <w:rPr>
          <w:rFonts w:ascii="Arial" w:hAnsi="Arial" w:cs="Arial"/>
        </w:rPr>
        <w:t xml:space="preserve">die </w:t>
      </w:r>
      <w:r w:rsidR="00ED1E6C">
        <w:rPr>
          <w:rFonts w:ascii="Arial" w:hAnsi="Arial" w:cs="Arial"/>
        </w:rPr>
        <w:t xml:space="preserve">Lehrkräfte </w:t>
      </w:r>
      <w:r w:rsidR="00EE2D4D">
        <w:rPr>
          <w:rFonts w:ascii="Arial" w:hAnsi="Arial" w:cs="Arial"/>
        </w:rPr>
        <w:t xml:space="preserve">die </w:t>
      </w:r>
      <w:r w:rsidR="00914E68">
        <w:rPr>
          <w:rFonts w:ascii="Arial" w:hAnsi="Arial" w:cs="Arial"/>
        </w:rPr>
        <w:t xml:space="preserve">Lernzeiten. </w:t>
      </w:r>
    </w:p>
    <w:p w:rsidR="005B2A98" w:rsidRDefault="005B2A98" w:rsidP="006827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 Jahrgang </w:t>
      </w:r>
      <w:r w:rsidR="006F1B5A">
        <w:rPr>
          <w:rFonts w:ascii="Arial" w:hAnsi="Arial" w:cs="Arial"/>
        </w:rPr>
        <w:t xml:space="preserve">der 3. und 4. Klasse </w:t>
      </w:r>
      <w:r w:rsidR="00813116">
        <w:rPr>
          <w:rFonts w:ascii="Arial" w:hAnsi="Arial" w:cs="Arial"/>
        </w:rPr>
        <w:t>werden die Lernzeiten ausschließlich von den Nachmittagsbetreuung</w:t>
      </w:r>
      <w:r w:rsidR="00F6240D">
        <w:rPr>
          <w:rFonts w:ascii="Arial" w:hAnsi="Arial" w:cs="Arial"/>
        </w:rPr>
        <w:t>skräften</w:t>
      </w:r>
      <w:r w:rsidR="00813116">
        <w:rPr>
          <w:rFonts w:ascii="Arial" w:hAnsi="Arial" w:cs="Arial"/>
        </w:rPr>
        <w:t xml:space="preserve"> übernommen. </w:t>
      </w:r>
      <w:r w:rsidR="00855E17">
        <w:rPr>
          <w:rFonts w:ascii="Arial" w:hAnsi="Arial" w:cs="Arial"/>
        </w:rPr>
        <w:t xml:space="preserve">Immer von der Betreuungskraft, welche die </w:t>
      </w:r>
      <w:r w:rsidR="00DF2E2E">
        <w:rPr>
          <w:rFonts w:ascii="Arial" w:hAnsi="Arial" w:cs="Arial"/>
        </w:rPr>
        <w:t>Gruppen</w:t>
      </w:r>
      <w:r w:rsidR="00855E17">
        <w:rPr>
          <w:rFonts w:ascii="Arial" w:hAnsi="Arial" w:cs="Arial"/>
        </w:rPr>
        <w:t xml:space="preserve"> </w:t>
      </w:r>
      <w:r w:rsidR="00DB4522">
        <w:rPr>
          <w:rFonts w:ascii="Arial" w:hAnsi="Arial" w:cs="Arial"/>
        </w:rPr>
        <w:t xml:space="preserve">sonst im restlichen Alltag </w:t>
      </w:r>
      <w:r w:rsidR="00F6240D">
        <w:rPr>
          <w:rFonts w:ascii="Arial" w:hAnsi="Arial" w:cs="Arial"/>
        </w:rPr>
        <w:t xml:space="preserve">begleitet. </w:t>
      </w:r>
    </w:p>
    <w:p w:rsidR="00F6240D" w:rsidRDefault="00F6240D" w:rsidP="006827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Die</w:t>
      </w:r>
      <w:r w:rsidR="006E5EA9">
        <w:rPr>
          <w:rFonts w:ascii="Arial" w:hAnsi="Arial" w:cs="Arial"/>
        </w:rPr>
        <w:t xml:space="preserve"> feste Person (Bezugsperson) soll</w:t>
      </w:r>
      <w:r>
        <w:rPr>
          <w:rFonts w:ascii="Arial" w:hAnsi="Arial" w:cs="Arial"/>
        </w:rPr>
        <w:t xml:space="preserve"> den Kindern eine wichtige</w:t>
      </w:r>
      <w:r w:rsidR="006155EA">
        <w:rPr>
          <w:rFonts w:ascii="Arial" w:hAnsi="Arial" w:cs="Arial"/>
        </w:rPr>
        <w:t xml:space="preserve"> Stabilität</w:t>
      </w:r>
      <w:r w:rsidR="00CB6FD6">
        <w:rPr>
          <w:rFonts w:ascii="Arial" w:hAnsi="Arial" w:cs="Arial"/>
        </w:rPr>
        <w:t>,</w:t>
      </w:r>
      <w:r w:rsidR="008B2789">
        <w:rPr>
          <w:rFonts w:ascii="Arial" w:hAnsi="Arial" w:cs="Arial"/>
        </w:rPr>
        <w:t xml:space="preserve"> </w:t>
      </w:r>
      <w:r w:rsidR="006155EA">
        <w:rPr>
          <w:rFonts w:ascii="Arial" w:hAnsi="Arial" w:cs="Arial"/>
        </w:rPr>
        <w:t xml:space="preserve">Vertrauen, Sicherheit und Struktur </w:t>
      </w:r>
      <w:r w:rsidR="00BF4D08">
        <w:rPr>
          <w:rFonts w:ascii="Arial" w:hAnsi="Arial" w:cs="Arial"/>
        </w:rPr>
        <w:t xml:space="preserve">bieten. </w:t>
      </w:r>
      <w:r w:rsidR="00DD7569">
        <w:rPr>
          <w:rFonts w:ascii="Arial" w:hAnsi="Arial" w:cs="Arial"/>
        </w:rPr>
        <w:t>Eine</w:t>
      </w:r>
      <w:r w:rsidR="00FF093B">
        <w:rPr>
          <w:rFonts w:ascii="Arial" w:hAnsi="Arial" w:cs="Arial"/>
        </w:rPr>
        <w:t xml:space="preserve"> </w:t>
      </w:r>
      <w:r w:rsidR="00DD7569">
        <w:rPr>
          <w:rFonts w:ascii="Arial" w:hAnsi="Arial" w:cs="Arial"/>
        </w:rPr>
        <w:t xml:space="preserve">bestmögliche Entwicklungsentfaltung </w:t>
      </w:r>
      <w:r w:rsidR="00F64AE4">
        <w:rPr>
          <w:rFonts w:ascii="Arial" w:hAnsi="Arial" w:cs="Arial"/>
        </w:rPr>
        <w:t xml:space="preserve">der Kinder ist möglich. </w:t>
      </w:r>
    </w:p>
    <w:p w:rsidR="00F64AE4" w:rsidRDefault="00F64AE4" w:rsidP="0068272A">
      <w:pPr>
        <w:spacing w:line="360" w:lineRule="auto"/>
        <w:rPr>
          <w:rFonts w:ascii="Arial" w:hAnsi="Arial" w:cs="Arial"/>
        </w:rPr>
      </w:pPr>
    </w:p>
    <w:p w:rsidR="00F64AE4" w:rsidRDefault="00F64AE4" w:rsidP="0068272A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Uhrzeiten </w:t>
      </w:r>
      <w:r w:rsidR="002C5B61">
        <w:rPr>
          <w:rFonts w:ascii="Arial" w:hAnsi="Arial" w:cs="Arial"/>
          <w:b/>
          <w:bCs/>
        </w:rPr>
        <w:t>der Lernzeiten:</w:t>
      </w:r>
    </w:p>
    <w:p w:rsidR="002C5B61" w:rsidRDefault="002C5B61" w:rsidP="006827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1/2 </w:t>
      </w:r>
      <w:r w:rsidR="008B2789">
        <w:rPr>
          <w:rFonts w:ascii="Arial" w:hAnsi="Arial" w:cs="Arial"/>
        </w:rPr>
        <w:t>Flex Klassen</w:t>
      </w:r>
      <w:r>
        <w:rPr>
          <w:rFonts w:ascii="Arial" w:hAnsi="Arial" w:cs="Arial"/>
        </w:rPr>
        <w:t xml:space="preserve">: </w:t>
      </w:r>
      <w:r w:rsidR="00CB0586">
        <w:rPr>
          <w:rFonts w:ascii="Arial" w:hAnsi="Arial" w:cs="Arial"/>
        </w:rPr>
        <w:t xml:space="preserve">11:50 – 12:35 Uhr </w:t>
      </w:r>
    </w:p>
    <w:p w:rsidR="00CB0586" w:rsidRDefault="00EA3ACB" w:rsidP="006827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3/4 Klasse: </w:t>
      </w:r>
      <w:r w:rsidR="00E70867">
        <w:rPr>
          <w:rFonts w:ascii="Arial" w:hAnsi="Arial" w:cs="Arial"/>
        </w:rPr>
        <w:t xml:space="preserve">13:45 – 14:30 Uhr </w:t>
      </w:r>
      <w:r w:rsidR="00EC0188">
        <w:rPr>
          <w:rFonts w:ascii="Arial" w:hAnsi="Arial" w:cs="Arial"/>
        </w:rPr>
        <w:t xml:space="preserve">(in Klassen- bzw. Gruppenverband) </w:t>
      </w:r>
    </w:p>
    <w:p w:rsidR="00DF2E2E" w:rsidRDefault="00DF2E2E" w:rsidP="0068272A">
      <w:pPr>
        <w:spacing w:line="360" w:lineRule="auto"/>
        <w:rPr>
          <w:rFonts w:ascii="Arial" w:hAnsi="Arial" w:cs="Arial"/>
        </w:rPr>
      </w:pPr>
    </w:p>
    <w:p w:rsidR="001A4643" w:rsidRDefault="00E619D2" w:rsidP="006827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Bei Bedarf unterstützen die </w:t>
      </w:r>
      <w:r w:rsidR="001402BC">
        <w:rPr>
          <w:rFonts w:ascii="Arial" w:hAnsi="Arial" w:cs="Arial"/>
        </w:rPr>
        <w:t xml:space="preserve">Betreuer die Kinder in den Lernzeiten, in dem Sie auf eventuelle Fragen </w:t>
      </w:r>
      <w:r w:rsidR="00835C8F">
        <w:rPr>
          <w:rFonts w:ascii="Arial" w:hAnsi="Arial" w:cs="Arial"/>
        </w:rPr>
        <w:t>von Hausaufgaben</w:t>
      </w:r>
      <w:r w:rsidR="0022005B">
        <w:rPr>
          <w:rFonts w:ascii="Arial" w:hAnsi="Arial" w:cs="Arial"/>
        </w:rPr>
        <w:t xml:space="preserve"> </w:t>
      </w:r>
      <w:r w:rsidR="00835C8F">
        <w:rPr>
          <w:rFonts w:ascii="Arial" w:hAnsi="Arial" w:cs="Arial"/>
        </w:rPr>
        <w:t xml:space="preserve">eingehen und </w:t>
      </w:r>
      <w:r w:rsidR="00EE1170">
        <w:rPr>
          <w:rFonts w:ascii="Arial" w:hAnsi="Arial" w:cs="Arial"/>
        </w:rPr>
        <w:t>kleine</w:t>
      </w:r>
      <w:r w:rsidR="0022005B">
        <w:rPr>
          <w:rFonts w:ascii="Arial" w:hAnsi="Arial" w:cs="Arial"/>
        </w:rPr>
        <w:t xml:space="preserve"> </w:t>
      </w:r>
      <w:r w:rsidR="00EE1170">
        <w:rPr>
          <w:rFonts w:ascii="Arial" w:hAnsi="Arial" w:cs="Arial"/>
        </w:rPr>
        <w:t xml:space="preserve">Denkanstöße geben. Es soll den Kindern </w:t>
      </w:r>
      <w:r w:rsidR="005005B6">
        <w:rPr>
          <w:rFonts w:ascii="Arial" w:hAnsi="Arial" w:cs="Arial"/>
        </w:rPr>
        <w:t xml:space="preserve">keine Lösungen vorgesagt werden oder </w:t>
      </w:r>
      <w:r w:rsidR="0021447F">
        <w:rPr>
          <w:rFonts w:ascii="Arial" w:hAnsi="Arial" w:cs="Arial"/>
        </w:rPr>
        <w:t xml:space="preserve">ein Förder- und Nachhilfeunterricht </w:t>
      </w:r>
      <w:r w:rsidR="00F6140F">
        <w:rPr>
          <w:rFonts w:ascii="Arial" w:hAnsi="Arial" w:cs="Arial"/>
        </w:rPr>
        <w:t xml:space="preserve">geboten werden. Daran wird sich strickt gehalten. </w:t>
      </w:r>
    </w:p>
    <w:p w:rsidR="007F17C4" w:rsidRDefault="007F17C4" w:rsidP="0068272A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Wichtig! </w:t>
      </w:r>
    </w:p>
    <w:p w:rsidR="007F17C4" w:rsidRDefault="007F17C4" w:rsidP="0068272A">
      <w:pPr>
        <w:spacing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Wir lassen Fehler zu!</w:t>
      </w:r>
    </w:p>
    <w:p w:rsidR="007F17C4" w:rsidRDefault="006E33B4" w:rsidP="0068272A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Wichtig! </w:t>
      </w:r>
    </w:p>
    <w:p w:rsidR="006E33B4" w:rsidRDefault="006E33B4" w:rsidP="006827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Falls Fehler bei der Bearbeitung der Hausaufgaben ersichtlich werden, </w:t>
      </w:r>
      <w:r w:rsidR="00802CD6">
        <w:rPr>
          <w:rFonts w:ascii="Arial" w:hAnsi="Arial" w:cs="Arial"/>
        </w:rPr>
        <w:t xml:space="preserve">bleiben diese bestehen. </w:t>
      </w:r>
      <w:r w:rsidR="00B31DC5">
        <w:rPr>
          <w:rFonts w:ascii="Arial" w:hAnsi="Arial" w:cs="Arial"/>
        </w:rPr>
        <w:t xml:space="preserve">So wird der Lehrkraft des Kindes die individuellen Schwächen und </w:t>
      </w:r>
      <w:r w:rsidR="00721B79">
        <w:rPr>
          <w:rFonts w:ascii="Arial" w:hAnsi="Arial" w:cs="Arial"/>
        </w:rPr>
        <w:t xml:space="preserve">Defizite aufgezeigt. </w:t>
      </w:r>
    </w:p>
    <w:p w:rsidR="006F1FDF" w:rsidRDefault="006F1FDF" w:rsidP="0068272A">
      <w:pPr>
        <w:spacing w:line="360" w:lineRule="auto"/>
        <w:rPr>
          <w:rFonts w:ascii="Arial" w:hAnsi="Arial" w:cs="Arial"/>
        </w:rPr>
      </w:pPr>
    </w:p>
    <w:p w:rsidR="006F1FDF" w:rsidRDefault="006F1FDF" w:rsidP="0068272A">
      <w:pPr>
        <w:spacing w:line="360" w:lineRule="auto"/>
        <w:rPr>
          <w:rFonts w:ascii="Arial" w:hAnsi="Arial" w:cs="Arial"/>
        </w:rPr>
      </w:pPr>
    </w:p>
    <w:p w:rsidR="006F1FDF" w:rsidRPr="007F31F9" w:rsidRDefault="006F1FDF" w:rsidP="0068272A">
      <w:pPr>
        <w:spacing w:line="360" w:lineRule="auto"/>
        <w:rPr>
          <w:rFonts w:ascii="Arial" w:hAnsi="Arial" w:cs="Arial"/>
          <w:b/>
          <w:u w:val="single"/>
        </w:rPr>
      </w:pPr>
      <w:r w:rsidRPr="007F31F9">
        <w:rPr>
          <w:rFonts w:ascii="Arial" w:hAnsi="Arial" w:cs="Arial"/>
          <w:b/>
          <w:u w:val="single"/>
        </w:rPr>
        <w:lastRenderedPageBreak/>
        <w:t xml:space="preserve">AG am Nachmittag </w:t>
      </w:r>
    </w:p>
    <w:p w:rsidR="006F1FDF" w:rsidRDefault="006F1FDF" w:rsidP="006827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Neben d</w:t>
      </w:r>
      <w:r w:rsidR="00C16A10">
        <w:rPr>
          <w:rFonts w:ascii="Arial" w:hAnsi="Arial" w:cs="Arial"/>
        </w:rPr>
        <w:t xml:space="preserve">en schulischen Verpflichtungen bietet die Betreuung Aktivitäten, mit der die Interessen, Wünsche und Bedürfnisse </w:t>
      </w:r>
      <w:r w:rsidR="000D5968">
        <w:rPr>
          <w:rFonts w:ascii="Arial" w:hAnsi="Arial" w:cs="Arial"/>
        </w:rPr>
        <w:t xml:space="preserve">der Kinder aufgegriffen werden können. Hierfür sind alle Meinungen </w:t>
      </w:r>
      <w:r w:rsidR="00F43C75">
        <w:rPr>
          <w:rFonts w:ascii="Arial" w:hAnsi="Arial" w:cs="Arial"/>
        </w:rPr>
        <w:t xml:space="preserve">der Kinder wichtig. </w:t>
      </w:r>
    </w:p>
    <w:p w:rsidR="00F43C75" w:rsidRDefault="00F43C75" w:rsidP="006827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Denn nur wenn man sich beteiligen</w:t>
      </w:r>
      <w:r w:rsidR="00C72006">
        <w:rPr>
          <w:rFonts w:ascii="Arial" w:hAnsi="Arial" w:cs="Arial"/>
        </w:rPr>
        <w:t xml:space="preserve"> kann, können Wünsche registriert und umgesetzt werden</w:t>
      </w:r>
      <w:r w:rsidR="000766B7">
        <w:rPr>
          <w:rFonts w:ascii="Arial" w:hAnsi="Arial" w:cs="Arial"/>
        </w:rPr>
        <w:t xml:space="preserve">. </w:t>
      </w:r>
    </w:p>
    <w:p w:rsidR="000766B7" w:rsidRDefault="000766B7" w:rsidP="0068272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Bereits verschiedene AGs </w:t>
      </w:r>
      <w:r w:rsidR="00F47E6A">
        <w:rPr>
          <w:rFonts w:ascii="Arial" w:hAnsi="Arial" w:cs="Arial"/>
        </w:rPr>
        <w:t>sind in Umsetzung:</w:t>
      </w:r>
    </w:p>
    <w:p w:rsidR="00F47E6A" w:rsidRDefault="00A70726" w:rsidP="00F47E6A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Malen</w:t>
      </w:r>
    </w:p>
    <w:p w:rsidR="00A70726" w:rsidRDefault="00904162" w:rsidP="00F47E6A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Spannendes </w:t>
      </w:r>
      <w:r w:rsidR="00A70726">
        <w:rPr>
          <w:rFonts w:ascii="Arial" w:hAnsi="Arial" w:cs="Arial"/>
        </w:rPr>
        <w:t xml:space="preserve">Vorlesen </w:t>
      </w:r>
    </w:p>
    <w:p w:rsidR="00A70726" w:rsidRDefault="00A70726" w:rsidP="00F47E6A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Leckeres </w:t>
      </w:r>
      <w:r w:rsidR="008B2789">
        <w:rPr>
          <w:rFonts w:ascii="Arial" w:hAnsi="Arial" w:cs="Arial"/>
        </w:rPr>
        <w:t>B</w:t>
      </w:r>
      <w:r>
        <w:rPr>
          <w:rFonts w:ascii="Arial" w:hAnsi="Arial" w:cs="Arial"/>
        </w:rPr>
        <w:t>acken</w:t>
      </w:r>
    </w:p>
    <w:p w:rsidR="00904162" w:rsidRDefault="00A70726" w:rsidP="00F47E6A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Harry Potter</w:t>
      </w:r>
    </w:p>
    <w:p w:rsidR="00904162" w:rsidRDefault="00904162" w:rsidP="00F47E6A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Turnen</w:t>
      </w:r>
    </w:p>
    <w:p w:rsidR="00904162" w:rsidRDefault="00904162" w:rsidP="00F47E6A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Tolle Gemeinschaftsspiele </w:t>
      </w:r>
    </w:p>
    <w:p w:rsidR="00161B66" w:rsidRDefault="00161B66" w:rsidP="00F47E6A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Ruhige Entspannung</w:t>
      </w:r>
    </w:p>
    <w:p w:rsidR="00A70726" w:rsidRDefault="00161B66" w:rsidP="00F47E6A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Vielseitige Kreativität </w:t>
      </w:r>
    </w:p>
    <w:p w:rsidR="00161B66" w:rsidRDefault="00161B66" w:rsidP="00F47E6A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Spaß aus aller Welt </w:t>
      </w:r>
    </w:p>
    <w:p w:rsidR="00161B66" w:rsidRDefault="00C62EDB" w:rsidP="00F47E6A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Lebhafter Garten</w:t>
      </w:r>
    </w:p>
    <w:p w:rsidR="00AB16C2" w:rsidRDefault="00740C4B" w:rsidP="00C62ED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Die Betreuung möchte neben dem normalen Alltag</w:t>
      </w:r>
      <w:r w:rsidR="00347E5E">
        <w:rPr>
          <w:rFonts w:ascii="Arial" w:hAnsi="Arial" w:cs="Arial"/>
        </w:rPr>
        <w:t xml:space="preserve"> auch gerne hin und wieder für kleine Abwechslung sorgen </w:t>
      </w:r>
      <w:r w:rsidR="00CF48A3">
        <w:rPr>
          <w:rFonts w:ascii="Arial" w:hAnsi="Arial" w:cs="Arial"/>
        </w:rPr>
        <w:t xml:space="preserve">in Form von schönen Veranstaltungen. Dort kommen alle </w:t>
      </w:r>
      <w:r w:rsidR="00D64898">
        <w:rPr>
          <w:rFonts w:ascii="Arial" w:hAnsi="Arial" w:cs="Arial"/>
        </w:rPr>
        <w:t xml:space="preserve">Zielgruppen zusammen und könne sich bei einem lockeren und </w:t>
      </w:r>
      <w:r w:rsidR="008F6BA2">
        <w:rPr>
          <w:rFonts w:ascii="Arial" w:hAnsi="Arial" w:cs="Arial"/>
        </w:rPr>
        <w:t>gemütlichen Umgang kennen lernen. Veranstaltungen die bereits in Überl</w:t>
      </w:r>
      <w:r w:rsidR="0063666A">
        <w:rPr>
          <w:rFonts w:ascii="Arial" w:hAnsi="Arial" w:cs="Arial"/>
        </w:rPr>
        <w:t>egung stehen sind ein toller Weihnacht Basar, ein bunter Frühlingsmarkt, verschiedene wert</w:t>
      </w:r>
      <w:r w:rsidR="006B1187">
        <w:rPr>
          <w:rFonts w:ascii="Arial" w:hAnsi="Arial" w:cs="Arial"/>
        </w:rPr>
        <w:t xml:space="preserve">volle Elternabende die wichtige Elterninformationen vermitteln sollen, </w:t>
      </w:r>
      <w:r w:rsidR="00C032BA">
        <w:rPr>
          <w:rFonts w:ascii="Arial" w:hAnsi="Arial" w:cs="Arial"/>
        </w:rPr>
        <w:t xml:space="preserve">ein entspanntes Sommerabschlussfest. </w:t>
      </w:r>
    </w:p>
    <w:p w:rsidR="00C62EDB" w:rsidRDefault="00C032BA" w:rsidP="00C62ED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Der Freitag</w:t>
      </w:r>
      <w:r w:rsidR="004603D1">
        <w:rPr>
          <w:rFonts w:ascii="Arial" w:hAnsi="Arial" w:cs="Arial"/>
        </w:rPr>
        <w:t xml:space="preserve"> wird/ könnte </w:t>
      </w:r>
      <w:r w:rsidR="00AC1A92">
        <w:rPr>
          <w:rFonts w:ascii="Arial" w:hAnsi="Arial" w:cs="Arial"/>
        </w:rPr>
        <w:t xml:space="preserve">werden zu einem wöchentlichen Spielzeugtag </w:t>
      </w:r>
      <w:r w:rsidR="00A95934">
        <w:rPr>
          <w:rFonts w:ascii="Arial" w:hAnsi="Arial" w:cs="Arial"/>
        </w:rPr>
        <w:t xml:space="preserve">werden. </w:t>
      </w:r>
    </w:p>
    <w:p w:rsidR="00662B96" w:rsidRDefault="00662B96" w:rsidP="00C62EDB">
      <w:pPr>
        <w:spacing w:line="360" w:lineRule="auto"/>
        <w:rPr>
          <w:rFonts w:ascii="Arial" w:hAnsi="Arial" w:cs="Arial"/>
          <w:b/>
          <w:bCs/>
          <w:u w:val="single"/>
        </w:rPr>
      </w:pPr>
    </w:p>
    <w:p w:rsidR="00A95934" w:rsidRDefault="00A95934" w:rsidP="00C62EDB">
      <w:pPr>
        <w:spacing w:line="36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Partizipation </w:t>
      </w:r>
    </w:p>
    <w:p w:rsidR="00A95934" w:rsidRDefault="007B748F" w:rsidP="00C62EDB">
      <w:pPr>
        <w:spacing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Dem Betreuungsteam der Tannenbergschule Seeheim-Jugenheim ist im </w:t>
      </w:r>
      <w:r w:rsidR="00BE086A">
        <w:rPr>
          <w:rFonts w:ascii="Arial" w:hAnsi="Arial" w:cs="Arial"/>
          <w:i/>
          <w:iCs/>
        </w:rPr>
        <w:t xml:space="preserve">täglichen Umgang mit den Kindern eine gelungene Umgangsform untereinander sehr wichtig. </w:t>
      </w:r>
    </w:p>
    <w:p w:rsidR="00BE086A" w:rsidRDefault="00BE086A" w:rsidP="00C62EDB">
      <w:pPr>
        <w:spacing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Es soll gemeinsam auf Augenhöhe gearbeitet werden und </w:t>
      </w:r>
      <w:r w:rsidR="00F974B8">
        <w:rPr>
          <w:rFonts w:ascii="Arial" w:hAnsi="Arial" w:cs="Arial"/>
          <w:i/>
          <w:iCs/>
        </w:rPr>
        <w:t xml:space="preserve">es wird darauf abgezielt, dass sich jede einzelne Person </w:t>
      </w:r>
      <w:r w:rsidR="002E16D1">
        <w:rPr>
          <w:rFonts w:ascii="Arial" w:hAnsi="Arial" w:cs="Arial"/>
          <w:i/>
          <w:iCs/>
        </w:rPr>
        <w:t>akzeptiert als auch respektiert fühlt. Gemeinschaftsgefühl soll verm</w:t>
      </w:r>
      <w:r w:rsidR="00FA00B8">
        <w:rPr>
          <w:rFonts w:ascii="Arial" w:hAnsi="Arial" w:cs="Arial"/>
          <w:i/>
          <w:iCs/>
        </w:rPr>
        <w:t xml:space="preserve">ittelt werden. </w:t>
      </w:r>
    </w:p>
    <w:p w:rsidR="00272F7B" w:rsidRDefault="00FA00B8" w:rsidP="00C62EDB">
      <w:pPr>
        <w:spacing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Die Schüler/ innen haben immer die Möglichkeit Anliegen, Kritik</w:t>
      </w:r>
      <w:r w:rsidR="00C33446">
        <w:rPr>
          <w:rFonts w:ascii="Arial" w:hAnsi="Arial" w:cs="Arial"/>
          <w:i/>
          <w:iCs/>
        </w:rPr>
        <w:t xml:space="preserve"> und/ oder Wünsche </w:t>
      </w:r>
      <w:r w:rsidR="00013774">
        <w:rPr>
          <w:rFonts w:ascii="Arial" w:hAnsi="Arial" w:cs="Arial"/>
          <w:i/>
          <w:iCs/>
        </w:rPr>
        <w:t xml:space="preserve">anonym </w:t>
      </w:r>
      <w:r w:rsidR="00C33446">
        <w:rPr>
          <w:rFonts w:ascii="Arial" w:hAnsi="Arial" w:cs="Arial"/>
          <w:i/>
          <w:iCs/>
        </w:rPr>
        <w:t>schriftlich zu äußern</w:t>
      </w:r>
      <w:r w:rsidR="00013774">
        <w:rPr>
          <w:rFonts w:ascii="Arial" w:hAnsi="Arial" w:cs="Arial"/>
          <w:i/>
          <w:iCs/>
        </w:rPr>
        <w:t xml:space="preserve">. </w:t>
      </w:r>
      <w:r w:rsidR="003C69B0">
        <w:rPr>
          <w:rFonts w:ascii="Arial" w:hAnsi="Arial" w:cs="Arial"/>
          <w:i/>
          <w:iCs/>
        </w:rPr>
        <w:t>Durch einen Briefkasten</w:t>
      </w:r>
      <w:r w:rsidR="00013774">
        <w:rPr>
          <w:rFonts w:ascii="Arial" w:hAnsi="Arial" w:cs="Arial"/>
          <w:i/>
          <w:iCs/>
        </w:rPr>
        <w:t xml:space="preserve"> </w:t>
      </w:r>
      <w:r w:rsidR="00F747B4">
        <w:rPr>
          <w:rFonts w:ascii="Arial" w:hAnsi="Arial" w:cs="Arial"/>
          <w:i/>
          <w:iCs/>
        </w:rPr>
        <w:t xml:space="preserve">im Ganztagsbüro ist dies möglich. Dort könne die Kinder Zettel </w:t>
      </w:r>
      <w:r w:rsidR="0070682D">
        <w:rPr>
          <w:rFonts w:ascii="Arial" w:hAnsi="Arial" w:cs="Arial"/>
          <w:i/>
          <w:iCs/>
        </w:rPr>
        <w:t xml:space="preserve">hinterlegen, mit den Anmerkungen. </w:t>
      </w:r>
    </w:p>
    <w:p w:rsidR="00FA00B8" w:rsidRDefault="00272F7B" w:rsidP="00C62EDB">
      <w:pPr>
        <w:spacing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Durch regelmäßige Vollversammlungen</w:t>
      </w:r>
      <w:r w:rsidR="00A329F5">
        <w:rPr>
          <w:rFonts w:ascii="Arial" w:hAnsi="Arial" w:cs="Arial"/>
          <w:i/>
          <w:iCs/>
        </w:rPr>
        <w:t xml:space="preserve"> / Kinderkonferenz </w:t>
      </w:r>
      <w:r>
        <w:rPr>
          <w:rFonts w:ascii="Arial" w:hAnsi="Arial" w:cs="Arial"/>
          <w:i/>
          <w:iCs/>
        </w:rPr>
        <w:t>i</w:t>
      </w:r>
      <w:r w:rsidR="007A7F92">
        <w:rPr>
          <w:rFonts w:ascii="Arial" w:hAnsi="Arial" w:cs="Arial"/>
          <w:i/>
          <w:iCs/>
        </w:rPr>
        <w:t>m</w:t>
      </w:r>
      <w:r>
        <w:rPr>
          <w:rFonts w:ascii="Arial" w:hAnsi="Arial" w:cs="Arial"/>
          <w:i/>
          <w:iCs/>
        </w:rPr>
        <w:t xml:space="preserve"> individuellen Clusterverband </w:t>
      </w:r>
      <w:r w:rsidR="005B31C6">
        <w:rPr>
          <w:rFonts w:ascii="Arial" w:hAnsi="Arial" w:cs="Arial"/>
          <w:i/>
          <w:iCs/>
        </w:rPr>
        <w:t xml:space="preserve">werden die Kinder in </w:t>
      </w:r>
      <w:r w:rsidR="00EA23B4">
        <w:rPr>
          <w:rFonts w:ascii="Arial" w:hAnsi="Arial" w:cs="Arial"/>
          <w:i/>
          <w:iCs/>
        </w:rPr>
        <w:t xml:space="preserve">Überlegungen </w:t>
      </w:r>
      <w:r w:rsidR="00592EF7">
        <w:rPr>
          <w:rFonts w:ascii="Arial" w:hAnsi="Arial" w:cs="Arial"/>
          <w:i/>
          <w:iCs/>
        </w:rPr>
        <w:t xml:space="preserve">und </w:t>
      </w:r>
      <w:r w:rsidR="00511067">
        <w:rPr>
          <w:rFonts w:ascii="Arial" w:hAnsi="Arial" w:cs="Arial"/>
          <w:i/>
          <w:iCs/>
        </w:rPr>
        <w:t xml:space="preserve">im </w:t>
      </w:r>
      <w:r w:rsidR="00592EF7">
        <w:rPr>
          <w:rFonts w:ascii="Arial" w:hAnsi="Arial" w:cs="Arial"/>
          <w:i/>
          <w:iCs/>
        </w:rPr>
        <w:t xml:space="preserve">weiteren </w:t>
      </w:r>
      <w:r w:rsidR="00511067">
        <w:rPr>
          <w:rFonts w:ascii="Arial" w:hAnsi="Arial" w:cs="Arial"/>
          <w:i/>
          <w:iCs/>
        </w:rPr>
        <w:t xml:space="preserve">Ausbau einbezogen. </w:t>
      </w:r>
    </w:p>
    <w:p w:rsidR="00511067" w:rsidRPr="00A95934" w:rsidRDefault="00511067" w:rsidP="00C62EDB">
      <w:pPr>
        <w:spacing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Partizipation ist ein zentraler </w:t>
      </w:r>
      <w:r w:rsidR="00523622">
        <w:rPr>
          <w:rFonts w:ascii="Arial" w:hAnsi="Arial" w:cs="Arial"/>
          <w:i/>
          <w:iCs/>
        </w:rPr>
        <w:t xml:space="preserve">Grundstein der </w:t>
      </w:r>
      <w:r w:rsidR="00AF3B20">
        <w:rPr>
          <w:rFonts w:ascii="Arial" w:hAnsi="Arial" w:cs="Arial"/>
          <w:i/>
          <w:iCs/>
        </w:rPr>
        <w:t>Konzeption für die Betreuungs</w:t>
      </w:r>
      <w:r w:rsidR="00AB16C2">
        <w:rPr>
          <w:rFonts w:ascii="Arial" w:hAnsi="Arial" w:cs="Arial"/>
          <w:i/>
          <w:iCs/>
        </w:rPr>
        <w:t xml:space="preserve">zeit. </w:t>
      </w:r>
    </w:p>
    <w:sectPr w:rsidR="00511067" w:rsidRPr="00A959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A7EA1"/>
    <w:multiLevelType w:val="hybridMultilevel"/>
    <w:tmpl w:val="7302919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9F"/>
    <w:rsid w:val="000117F3"/>
    <w:rsid w:val="00013774"/>
    <w:rsid w:val="00030D4B"/>
    <w:rsid w:val="000441C1"/>
    <w:rsid w:val="00056201"/>
    <w:rsid w:val="000766B7"/>
    <w:rsid w:val="000B3C6E"/>
    <w:rsid w:val="000B7F91"/>
    <w:rsid w:val="000D5968"/>
    <w:rsid w:val="000E2003"/>
    <w:rsid w:val="0010074F"/>
    <w:rsid w:val="0011077E"/>
    <w:rsid w:val="001340C9"/>
    <w:rsid w:val="001402BC"/>
    <w:rsid w:val="00146752"/>
    <w:rsid w:val="00161B66"/>
    <w:rsid w:val="00163ED0"/>
    <w:rsid w:val="0019039D"/>
    <w:rsid w:val="00194AA5"/>
    <w:rsid w:val="001A30F5"/>
    <w:rsid w:val="001A4643"/>
    <w:rsid w:val="001D3DDC"/>
    <w:rsid w:val="0021447F"/>
    <w:rsid w:val="0022005B"/>
    <w:rsid w:val="00240A9F"/>
    <w:rsid w:val="00272F7B"/>
    <w:rsid w:val="00287005"/>
    <w:rsid w:val="002A1A87"/>
    <w:rsid w:val="002C5B61"/>
    <w:rsid w:val="002C7136"/>
    <w:rsid w:val="002D43B8"/>
    <w:rsid w:val="002E0644"/>
    <w:rsid w:val="002E16D1"/>
    <w:rsid w:val="002F1A05"/>
    <w:rsid w:val="00347E5E"/>
    <w:rsid w:val="003507B8"/>
    <w:rsid w:val="00357899"/>
    <w:rsid w:val="00367903"/>
    <w:rsid w:val="003C69B0"/>
    <w:rsid w:val="0041539F"/>
    <w:rsid w:val="00436957"/>
    <w:rsid w:val="004603D1"/>
    <w:rsid w:val="00481B18"/>
    <w:rsid w:val="004B46CB"/>
    <w:rsid w:val="005005B6"/>
    <w:rsid w:val="005056C9"/>
    <w:rsid w:val="00511067"/>
    <w:rsid w:val="00523622"/>
    <w:rsid w:val="005472C5"/>
    <w:rsid w:val="00552B3D"/>
    <w:rsid w:val="00552CF5"/>
    <w:rsid w:val="005625CC"/>
    <w:rsid w:val="00566D3B"/>
    <w:rsid w:val="0057228C"/>
    <w:rsid w:val="00591EB6"/>
    <w:rsid w:val="00592EF7"/>
    <w:rsid w:val="005A5A5E"/>
    <w:rsid w:val="005B2A98"/>
    <w:rsid w:val="005B31C6"/>
    <w:rsid w:val="005F026C"/>
    <w:rsid w:val="005F5075"/>
    <w:rsid w:val="006155EA"/>
    <w:rsid w:val="00626799"/>
    <w:rsid w:val="0063666A"/>
    <w:rsid w:val="0064022D"/>
    <w:rsid w:val="00650DA6"/>
    <w:rsid w:val="00662B96"/>
    <w:rsid w:val="0068272A"/>
    <w:rsid w:val="006957C9"/>
    <w:rsid w:val="006B1187"/>
    <w:rsid w:val="006B6665"/>
    <w:rsid w:val="006E2749"/>
    <w:rsid w:val="006E33B4"/>
    <w:rsid w:val="006E5EA9"/>
    <w:rsid w:val="006F1B5A"/>
    <w:rsid w:val="006F1FDF"/>
    <w:rsid w:val="006F2473"/>
    <w:rsid w:val="0070682D"/>
    <w:rsid w:val="00721B79"/>
    <w:rsid w:val="00740930"/>
    <w:rsid w:val="00740C4B"/>
    <w:rsid w:val="00757BC9"/>
    <w:rsid w:val="00771CB7"/>
    <w:rsid w:val="00773567"/>
    <w:rsid w:val="00786F7D"/>
    <w:rsid w:val="007A3FFC"/>
    <w:rsid w:val="007A7F92"/>
    <w:rsid w:val="007B748F"/>
    <w:rsid w:val="007E4C05"/>
    <w:rsid w:val="007F17C4"/>
    <w:rsid w:val="007F31F9"/>
    <w:rsid w:val="00802CD6"/>
    <w:rsid w:val="0080611B"/>
    <w:rsid w:val="00813116"/>
    <w:rsid w:val="00824F14"/>
    <w:rsid w:val="00834E08"/>
    <w:rsid w:val="00835A14"/>
    <w:rsid w:val="00835C8F"/>
    <w:rsid w:val="00835E0A"/>
    <w:rsid w:val="00852624"/>
    <w:rsid w:val="00855E17"/>
    <w:rsid w:val="00881F2B"/>
    <w:rsid w:val="008B2789"/>
    <w:rsid w:val="008B7229"/>
    <w:rsid w:val="008F6BA2"/>
    <w:rsid w:val="00904162"/>
    <w:rsid w:val="00914E68"/>
    <w:rsid w:val="00940AAB"/>
    <w:rsid w:val="009678BD"/>
    <w:rsid w:val="0099497E"/>
    <w:rsid w:val="009C1980"/>
    <w:rsid w:val="009D2767"/>
    <w:rsid w:val="009D7B66"/>
    <w:rsid w:val="00A215F3"/>
    <w:rsid w:val="00A329F5"/>
    <w:rsid w:val="00A5590F"/>
    <w:rsid w:val="00A70726"/>
    <w:rsid w:val="00A823E8"/>
    <w:rsid w:val="00A95934"/>
    <w:rsid w:val="00AB16C2"/>
    <w:rsid w:val="00AC1A92"/>
    <w:rsid w:val="00AC3A96"/>
    <w:rsid w:val="00AD4830"/>
    <w:rsid w:val="00AE1A3D"/>
    <w:rsid w:val="00AF3B20"/>
    <w:rsid w:val="00B31DC5"/>
    <w:rsid w:val="00B36618"/>
    <w:rsid w:val="00B91F03"/>
    <w:rsid w:val="00BE086A"/>
    <w:rsid w:val="00BF4D08"/>
    <w:rsid w:val="00BF5234"/>
    <w:rsid w:val="00C01A9F"/>
    <w:rsid w:val="00C032BA"/>
    <w:rsid w:val="00C043C6"/>
    <w:rsid w:val="00C1122F"/>
    <w:rsid w:val="00C16A10"/>
    <w:rsid w:val="00C33446"/>
    <w:rsid w:val="00C407D5"/>
    <w:rsid w:val="00C62EDB"/>
    <w:rsid w:val="00C717C1"/>
    <w:rsid w:val="00C72006"/>
    <w:rsid w:val="00CB0586"/>
    <w:rsid w:val="00CB6FD6"/>
    <w:rsid w:val="00CC2AAF"/>
    <w:rsid w:val="00CF0EDD"/>
    <w:rsid w:val="00CF48A3"/>
    <w:rsid w:val="00D038FE"/>
    <w:rsid w:val="00D07729"/>
    <w:rsid w:val="00D152F0"/>
    <w:rsid w:val="00D559B5"/>
    <w:rsid w:val="00D64898"/>
    <w:rsid w:val="00D709BE"/>
    <w:rsid w:val="00D87EB5"/>
    <w:rsid w:val="00D9387D"/>
    <w:rsid w:val="00DA0761"/>
    <w:rsid w:val="00DB4522"/>
    <w:rsid w:val="00DD410E"/>
    <w:rsid w:val="00DD7569"/>
    <w:rsid w:val="00DF2E2E"/>
    <w:rsid w:val="00E264BD"/>
    <w:rsid w:val="00E619D2"/>
    <w:rsid w:val="00E61ACF"/>
    <w:rsid w:val="00E70867"/>
    <w:rsid w:val="00E73872"/>
    <w:rsid w:val="00EA1262"/>
    <w:rsid w:val="00EA23B4"/>
    <w:rsid w:val="00EA3ACB"/>
    <w:rsid w:val="00EC0188"/>
    <w:rsid w:val="00ED1E6C"/>
    <w:rsid w:val="00EE1170"/>
    <w:rsid w:val="00EE2D4D"/>
    <w:rsid w:val="00EE33CB"/>
    <w:rsid w:val="00EF4666"/>
    <w:rsid w:val="00F01871"/>
    <w:rsid w:val="00F30018"/>
    <w:rsid w:val="00F3747C"/>
    <w:rsid w:val="00F43C75"/>
    <w:rsid w:val="00F475DD"/>
    <w:rsid w:val="00F47E6A"/>
    <w:rsid w:val="00F6140F"/>
    <w:rsid w:val="00F6240D"/>
    <w:rsid w:val="00F64AE4"/>
    <w:rsid w:val="00F747B4"/>
    <w:rsid w:val="00F851C7"/>
    <w:rsid w:val="00F90132"/>
    <w:rsid w:val="00F974B8"/>
    <w:rsid w:val="00FA00B8"/>
    <w:rsid w:val="00FE0E52"/>
    <w:rsid w:val="00FE11F4"/>
    <w:rsid w:val="00FE2B9D"/>
    <w:rsid w:val="00FF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8526"/>
  <w15:chartTrackingRefBased/>
  <w15:docId w15:val="{A8565C23-A593-3241-8E21-F6E5293D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7E6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09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0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Elijah Erhart</dc:creator>
  <cp:keywords/>
  <dc:description/>
  <cp:lastModifiedBy>Sökmen, Pinar</cp:lastModifiedBy>
  <cp:revision>2</cp:revision>
  <cp:lastPrinted>2022-07-11T05:29:00Z</cp:lastPrinted>
  <dcterms:created xsi:type="dcterms:W3CDTF">2022-09-06T05:35:00Z</dcterms:created>
  <dcterms:modified xsi:type="dcterms:W3CDTF">2022-09-06T05:35:00Z</dcterms:modified>
</cp:coreProperties>
</file>